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LUBUSKIE KONFRONTACJE ARTYSTYCZNE – ETAP 1 POWIATOWY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Gminne Centrum Kultury w Niegosławicach z/s w Gościeszowicach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23.04.2026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REGULAMIN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Organizatorem konkursu jest Gminne Centrum Kultury w Niegosławicach z/s w  Gościeszowicach we współpracy ze Zrzeszeniem Lubuskich Instytucji Kultury.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Prawo udziału w konkursie mają uczestnicy, którzy uzyskali nominację od Rady Artystycznej ETAPU 0 – eliminacji gminnych – </w:t>
      </w:r>
      <w:r>
        <w:rPr>
          <w:b/>
          <w:bCs/>
          <w:sz w:val="24"/>
          <w:szCs w:val="24"/>
        </w:rPr>
        <w:t>po 2 osoby z każdej kategorii wiekowej.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Każdy uczestnik może wziąć udział tylko w jednych eliminacjach gminnych, tylko w jednej gminie. Zgłoszenie do kilku eliminacji/etapów powiatowych skutkuje dyskwalifikacją.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Obowiązkiem organizatora ETAPU 0 – eliminacji gminnych jest dostarczenie protokołu konkursu na e-mail: </w:t>
      </w:r>
      <w:r>
        <w:rPr>
          <w:color w:themeColor="text1" w:val="000000"/>
          <w:sz w:val="24"/>
          <w:szCs w:val="24"/>
        </w:rPr>
        <w:t>m.sudolska@gckgoscieszowice.pl, najpóźniej na drugi dzień roboczy po przeprowadzeniu konkursu.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color w:themeColor="text1" w:val="000000"/>
          <w:sz w:val="24"/>
          <w:szCs w:val="24"/>
        </w:rPr>
        <w:t>Zgłoszenia do etapu powiatowego – recytacja przyjmowane są wyłącznie drogą internetową – formularz dostępny na stronie: www.gckgoscieszowice.pl w zakładce LKA.</w:t>
      </w:r>
    </w:p>
    <w:p>
      <w:pPr>
        <w:pStyle w:val="ListParagraph"/>
        <w:jc w:val="both"/>
        <w:rPr>
          <w:b/>
          <w:bCs/>
          <w:color w:themeColor="text1" w:val="000000"/>
          <w:sz w:val="24"/>
          <w:szCs w:val="24"/>
        </w:rPr>
      </w:pPr>
      <w:r>
        <w:rPr>
          <w:b/>
          <w:bCs/>
          <w:color w:themeColor="text1" w:val="000000"/>
          <w:sz w:val="24"/>
          <w:szCs w:val="24"/>
        </w:rPr>
        <w:t>WAŻNE: formularz zgłoszenia wypełnia uczestnik/opiekun lub nauczyciel/instruktor.</w:t>
      </w:r>
    </w:p>
    <w:p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color w:themeColor="text1" w:val="000000"/>
          <w:sz w:val="24"/>
          <w:szCs w:val="24"/>
        </w:rPr>
        <w:t xml:space="preserve">Warunkiem koniecznym </w:t>
      </w:r>
      <w:r>
        <w:rPr>
          <w:color w:themeColor="text1" w:val="000000"/>
          <w:sz w:val="24"/>
          <w:szCs w:val="24"/>
        </w:rPr>
        <w:t xml:space="preserve">przystąpienia do konkursu jest przesłanie wypełnionej zgody rodziców/opiekunów prawnych </w:t>
      </w:r>
      <w:r>
        <w:rPr>
          <w:color w:themeColor="text1" w:val="000000"/>
          <w:sz w:val="24"/>
          <w:szCs w:val="24"/>
        </w:rPr>
        <w:t>oraz instruktorów/nauczycieli</w:t>
      </w:r>
      <w:r>
        <w:rPr>
          <w:color w:themeColor="text1" w:val="000000"/>
          <w:sz w:val="24"/>
          <w:szCs w:val="24"/>
        </w:rPr>
        <w:t xml:space="preserve"> na maila: m.sudolska@gckgoscieszowice.pl w terminie do 13.04.2026.</w:t>
      </w:r>
    </w:p>
    <w:p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Zgłoszenia przyjmowane będą do: 13.04.2026 (poniedziałek). 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gminach, w których eliminacje nie są organizowane, chętni mogą zgłaszać się  bezpośrednio do organizatorów ETAPU 1 – powiatowego. Takie zgłoszenie nie jest jednoznaczne z przyjęciem do konkursu. Decyzję w tej sprawie podejmuje organizator. 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Uczestnicy startują w konkursie w podziale na kategorie wiekowe: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KAT.1 – klasy I-III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KAT.2 – klasy IV-VI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KAT.3 – klasy VII-VIII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KAT.4 – szkoły ponadpodstawowe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Repertuar uczestnika stanowi jeden wiersz lub fragment prozy – tematyka tekstu jest dowolna, adekwatna do wieku i możliwości interpretacji uczestnika.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 wolno zmieniać repertuaru w kolejnych etapach LKA – RECYTACJA.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Prezentacja odbywa się bez użycia podkładów muzycznych, bez mikrofonów oraz rekwizytów.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Czas prezentacji utworu dla wszystkich grup wiekowych: </w:t>
      </w:r>
      <w:r>
        <w:rPr>
          <w:b/>
          <w:bCs/>
          <w:sz w:val="24"/>
          <w:szCs w:val="24"/>
        </w:rPr>
        <w:t xml:space="preserve">do 5 minut. 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 można przystąpić do konkursu z utworem/wierszem, który był prezentowany przez danego uczestnika w poprzednich edycjach LKA.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Informacji udziela Koordynator konkursu, Marlena Sudolska pod numerem telefonu: 572085671.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Laureaci konkursu zostaną  nominowani do udziału w Finale Wojewódzkim – ETAPIE 2.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Rada Artystyczna po przesłuchaniu wszystkich uczestników przyznaje:</w:t>
      </w:r>
    </w:p>
    <w:p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TYTUŁ LAUREATA w każdej kategorii wiekowej</w:t>
      </w:r>
    </w:p>
    <w:p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WYRÓŻNIENIA w poszczególnych kategoriach wiekowych</w:t>
      </w:r>
    </w:p>
    <w:p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Organizator zapewnia nagrody, upominki oraz dyplomy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Rada Artystyczna powołana przez dyrektora GCK ocenia:</w:t>
      </w:r>
    </w:p>
    <w:p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Dobór repertuaru</w:t>
      </w:r>
    </w:p>
    <w:p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Interpretacja utworu</w:t>
      </w:r>
    </w:p>
    <w:p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Warsztat recytatora</w:t>
      </w:r>
    </w:p>
    <w:p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Ogólny wyraz artystyczny</w:t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Organizator ma prawo do wprowadzenia zmian w regulaminie w dowolnym czasie.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7" w:right="1417" w:gutter="0" w:header="708" w:top="1971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libri Light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-251460</wp:posOffset>
          </wp:positionH>
          <wp:positionV relativeFrom="paragraph">
            <wp:posOffset>-174625</wp:posOffset>
          </wp:positionV>
          <wp:extent cx="6172200" cy="955675"/>
          <wp:effectExtent l="0" t="0" r="0" b="0"/>
          <wp:wrapNone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955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-52705</wp:posOffset>
          </wp:positionH>
          <wp:positionV relativeFrom="paragraph">
            <wp:posOffset>-154305</wp:posOffset>
          </wp:positionV>
          <wp:extent cx="6030595" cy="880745"/>
          <wp:effectExtent l="0" t="0" r="0" b="0"/>
          <wp:wrapNone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-426720</wp:posOffset>
          </wp:positionH>
          <wp:positionV relativeFrom="paragraph">
            <wp:posOffset>9254490</wp:posOffset>
          </wp:positionV>
          <wp:extent cx="6660515" cy="1030605"/>
          <wp:effectExtent l="0" t="0" r="0" b="0"/>
          <wp:wrapNone/>
          <wp:docPr id="2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60515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-690245</wp:posOffset>
          </wp:positionH>
          <wp:positionV relativeFrom="paragraph">
            <wp:posOffset>-477520</wp:posOffset>
          </wp:positionV>
          <wp:extent cx="7118350" cy="1248410"/>
          <wp:effectExtent l="0" t="0" r="0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118350" cy="1248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8"/>
      <w:numFmt w:val="bullet"/>
      <w:lvlText w:val=""/>
      <w:lvlJc w:val="start"/>
      <w:pPr>
        <w:tabs>
          <w:tab w:val="num" w:pos="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evenAndOddHeader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ba1113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ba1113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ba111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ba111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ba111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ba111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ba111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ba1113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ba1113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111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ba111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ba1113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ba1113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ba1113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ba1113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ba1113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ba1113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ba1113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ba1113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ba111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ba111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ba1113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ba1113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ba1113"/>
    <w:rPr>
      <w:b/>
      <w:bCs/>
      <w:smallCaps/>
      <w:color w:themeColor="accent1" w:themeShade="bf" w:val="2F5496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ba1113"/>
    <w:rPr/>
  </w:style>
  <w:style w:type="character" w:styleId="StopkaZnak" w:customStyle="1">
    <w:name w:val="Stopka Znak"/>
    <w:basedOn w:val="DefaultParagraphFont"/>
    <w:uiPriority w:val="99"/>
    <w:qFormat/>
    <w:rsid w:val="00ba1113"/>
    <w:rPr/>
  </w:style>
  <w:style w:type="character" w:styleId="Hyperlink">
    <w:name w:val="Hyperlink"/>
    <w:basedOn w:val="DefaultParagraphFont"/>
    <w:uiPriority w:val="99"/>
    <w:unhideWhenUsed/>
    <w:rsid w:val="00ba1113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a1113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ba1113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ba1113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ba1113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ba1113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ba11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F5496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ba111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ba111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LibreOffice/25.8.4.2$Windows_X86_64 LibreOffice_project/290daaa01b999472f0c7a3890eb6a550fd74c6df</Application>
  <AppVersion>15.0000</AppVersion>
  <Pages>2</Pages>
  <Words>368</Words>
  <Characters>2523</Characters>
  <CharactersWithSpaces>2850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2025-12-10T12:03:00Z</dcterms:created>
  <dc:creator>animator</dc:creator>
  <dc:description/>
  <dc:language>pl-PL</dc:language>
  <cp:lastModifiedBy/>
  <cp:lastPrinted>2025-12-10T13:08:00Z</cp:lastPrinted>
  <dcterms:modified xsi:type="dcterms:W3CDTF">2026-01-29T13:43:54Z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